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D7FF" w14:textId="77777777" w:rsidR="00B077F3" w:rsidRDefault="009E27F4" w:rsidP="009E27F4">
      <w:pPr>
        <w:ind w:left="-270"/>
      </w:pPr>
      <w:r>
        <w:rPr>
          <w:noProof/>
        </w:rPr>
        <w:drawing>
          <wp:inline distT="0" distB="0" distL="0" distR="0" wp14:anchorId="768E3203" wp14:editId="48218E88">
            <wp:extent cx="2202361" cy="1162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745" cy="116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0590" w14:textId="77777777" w:rsidR="009E27F4" w:rsidRPr="009E27F4" w:rsidRDefault="009E27F4">
      <w:pPr>
        <w:rPr>
          <w:sz w:val="16"/>
          <w:szCs w:val="16"/>
        </w:rPr>
      </w:pPr>
    </w:p>
    <w:p w14:paraId="2FDD3A6F" w14:textId="77777777" w:rsidR="009E27F4" w:rsidRPr="009E27F4" w:rsidRDefault="009E27F4">
      <w:pPr>
        <w:rPr>
          <w:sz w:val="28"/>
          <w:szCs w:val="28"/>
        </w:rPr>
      </w:pPr>
      <w:r w:rsidRPr="009E27F4">
        <w:rPr>
          <w:sz w:val="28"/>
          <w:szCs w:val="28"/>
        </w:rPr>
        <w:t>To whom it may concern:</w:t>
      </w:r>
    </w:p>
    <w:p w14:paraId="551774FD" w14:textId="6612ECBD" w:rsidR="009E27F4" w:rsidRDefault="009E27F4">
      <w:pPr>
        <w:rPr>
          <w:sz w:val="28"/>
          <w:szCs w:val="28"/>
        </w:rPr>
      </w:pPr>
      <w:r>
        <w:rPr>
          <w:sz w:val="28"/>
          <w:szCs w:val="28"/>
        </w:rPr>
        <w:t>Mental Health America of Dubuqu</w:t>
      </w:r>
      <w:r w:rsidR="00AC3333">
        <w:rPr>
          <w:sz w:val="28"/>
          <w:szCs w:val="28"/>
        </w:rPr>
        <w:t xml:space="preserve">e </w:t>
      </w:r>
      <w:r w:rsidR="00013C5D">
        <w:rPr>
          <w:sz w:val="28"/>
          <w:szCs w:val="28"/>
        </w:rPr>
        <w:t xml:space="preserve">County </w:t>
      </w:r>
      <w:r w:rsidR="00AC3333">
        <w:rPr>
          <w:sz w:val="28"/>
          <w:szCs w:val="28"/>
        </w:rPr>
        <w:t xml:space="preserve">would like to inform you of the Kathryn J. Davis Scholarship </w:t>
      </w:r>
      <w:r>
        <w:rPr>
          <w:sz w:val="28"/>
          <w:szCs w:val="28"/>
        </w:rPr>
        <w:t xml:space="preserve">we have available for high school or college students residing in Dubuque County. </w:t>
      </w:r>
      <w:r w:rsidR="00CF4B9F">
        <w:rPr>
          <w:sz w:val="28"/>
          <w:szCs w:val="28"/>
        </w:rPr>
        <w:t>The r</w:t>
      </w:r>
      <w:r>
        <w:rPr>
          <w:sz w:val="28"/>
          <w:szCs w:val="28"/>
        </w:rPr>
        <w:t>ecipient will be awarded $</w:t>
      </w:r>
      <w:r w:rsidR="00CF4B9F">
        <w:rPr>
          <w:sz w:val="28"/>
          <w:szCs w:val="28"/>
        </w:rPr>
        <w:t>10</w:t>
      </w:r>
      <w:r>
        <w:rPr>
          <w:sz w:val="28"/>
          <w:szCs w:val="28"/>
        </w:rPr>
        <w:t>00 that can be used on tuition, books, lab fees, data services fees, or adaptive devices/technology. To qualify individuals must:</w:t>
      </w:r>
    </w:p>
    <w:p w14:paraId="7FEFDE61" w14:textId="77777777" w:rsidR="009E27F4" w:rsidRDefault="009E27F4" w:rsidP="009E2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an application form</w:t>
      </w:r>
    </w:p>
    <w:p w14:paraId="30333297" w14:textId="77777777" w:rsidR="009E27F4" w:rsidRDefault="009E27F4" w:rsidP="009E2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Possess a minimum GPA of 2.5 from the most recent educational institution</w:t>
      </w:r>
    </w:p>
    <w:p w14:paraId="37288E5E" w14:textId="77777777" w:rsidR="009E27F4" w:rsidRDefault="009E27F4" w:rsidP="009E2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 resident of Dubuque County</w:t>
      </w:r>
    </w:p>
    <w:p w14:paraId="29EA78E0" w14:textId="77777777" w:rsidR="009E27F4" w:rsidRDefault="009E27F4" w:rsidP="009E2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accepted and plan to attend a college, university or community college in the fall</w:t>
      </w:r>
    </w:p>
    <w:p w14:paraId="232C0337" w14:textId="77777777" w:rsidR="009E27F4" w:rsidRDefault="009E27F4" w:rsidP="009E2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mental health diagnosis</w:t>
      </w:r>
    </w:p>
    <w:p w14:paraId="6A8426A6" w14:textId="77777777" w:rsidR="009E27F4" w:rsidRDefault="009E27F4" w:rsidP="009E27F4">
      <w:pPr>
        <w:rPr>
          <w:sz w:val="28"/>
          <w:szCs w:val="28"/>
        </w:rPr>
      </w:pPr>
      <w:r>
        <w:rPr>
          <w:sz w:val="28"/>
          <w:szCs w:val="28"/>
        </w:rPr>
        <w:t>Previous recipients can apply again if they continue to meet eligibility criteria. All applications will be kept confidential.</w:t>
      </w:r>
    </w:p>
    <w:p w14:paraId="6ACBAE0E" w14:textId="46AE26EC" w:rsidR="009E27F4" w:rsidRDefault="009E27F4" w:rsidP="009E27F4">
      <w:pPr>
        <w:rPr>
          <w:sz w:val="28"/>
          <w:szCs w:val="28"/>
        </w:rPr>
      </w:pPr>
      <w:r>
        <w:rPr>
          <w:sz w:val="28"/>
          <w:szCs w:val="28"/>
        </w:rPr>
        <w:t xml:space="preserve">The deadline </w:t>
      </w:r>
      <w:r w:rsidR="00AC3333">
        <w:rPr>
          <w:sz w:val="28"/>
          <w:szCs w:val="28"/>
        </w:rPr>
        <w:t>for applications is May 31, 202</w:t>
      </w:r>
      <w:r w:rsidR="00013C5D">
        <w:rPr>
          <w:sz w:val="28"/>
          <w:szCs w:val="28"/>
        </w:rPr>
        <w:t>4</w:t>
      </w:r>
      <w:r>
        <w:rPr>
          <w:sz w:val="28"/>
          <w:szCs w:val="28"/>
        </w:rPr>
        <w:t xml:space="preserve">. Scholarship recipients </w:t>
      </w:r>
      <w:r w:rsidR="00AC3333">
        <w:rPr>
          <w:sz w:val="28"/>
          <w:szCs w:val="28"/>
        </w:rPr>
        <w:t>will be notified by June 30, 202</w:t>
      </w:r>
      <w:r w:rsidR="00013C5D">
        <w:rPr>
          <w:sz w:val="28"/>
          <w:szCs w:val="28"/>
        </w:rPr>
        <w:t>4</w:t>
      </w:r>
      <w:r>
        <w:rPr>
          <w:sz w:val="28"/>
          <w:szCs w:val="28"/>
        </w:rPr>
        <w:t>. The application form and further instructions is included with this letter.</w:t>
      </w:r>
    </w:p>
    <w:p w14:paraId="22E143AD" w14:textId="77777777" w:rsidR="009E27F4" w:rsidRDefault="009E27F4" w:rsidP="009E27F4">
      <w:pPr>
        <w:rPr>
          <w:sz w:val="28"/>
          <w:szCs w:val="28"/>
        </w:rPr>
      </w:pPr>
      <w:r>
        <w:rPr>
          <w:sz w:val="28"/>
          <w:szCs w:val="28"/>
        </w:rPr>
        <w:t xml:space="preserve">Please feel free to contact MHA of Dubuque by email at </w:t>
      </w:r>
      <w:hyperlink r:id="rId6" w:history="1">
        <w:r w:rsidRPr="009947A9">
          <w:rPr>
            <w:rStyle w:val="Hyperlink"/>
            <w:sz w:val="28"/>
            <w:szCs w:val="28"/>
          </w:rPr>
          <w:t>info@mhadbq.org</w:t>
        </w:r>
      </w:hyperlink>
      <w:r>
        <w:rPr>
          <w:sz w:val="28"/>
          <w:szCs w:val="28"/>
        </w:rPr>
        <w:t xml:space="preserve"> for additional information or with questions.</w:t>
      </w:r>
    </w:p>
    <w:p w14:paraId="36EE0F9A" w14:textId="77777777" w:rsidR="009E27F4" w:rsidRDefault="009E27F4" w:rsidP="009E27F4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5D952EC" w14:textId="77777777" w:rsidR="009E27F4" w:rsidRDefault="009E27F4" w:rsidP="009E27F4">
      <w:pPr>
        <w:rPr>
          <w:sz w:val="28"/>
          <w:szCs w:val="28"/>
        </w:rPr>
      </w:pPr>
    </w:p>
    <w:p w14:paraId="5D4F089D" w14:textId="77777777" w:rsidR="00AC3333" w:rsidRDefault="00AC3333" w:rsidP="009E27F4">
      <w:pPr>
        <w:spacing w:after="0"/>
        <w:rPr>
          <w:sz w:val="28"/>
          <w:szCs w:val="28"/>
        </w:rPr>
      </w:pPr>
      <w:r>
        <w:rPr>
          <w:sz w:val="28"/>
          <w:szCs w:val="28"/>
        </w:rPr>
        <w:t>Kim Nelson and Cindy Hess</w:t>
      </w:r>
    </w:p>
    <w:p w14:paraId="3C0A69EB" w14:textId="77777777" w:rsidR="009E27F4" w:rsidRPr="009E27F4" w:rsidRDefault="009E27F4" w:rsidP="009E27F4">
      <w:pPr>
        <w:spacing w:after="0"/>
        <w:rPr>
          <w:sz w:val="28"/>
          <w:szCs w:val="28"/>
        </w:rPr>
      </w:pPr>
      <w:r>
        <w:rPr>
          <w:sz w:val="28"/>
          <w:szCs w:val="28"/>
        </w:rPr>
        <w:t>MHA of Dubuque Board Members</w:t>
      </w:r>
    </w:p>
    <w:sectPr w:rsidR="009E27F4" w:rsidRPr="009E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5F4"/>
    <w:multiLevelType w:val="hybridMultilevel"/>
    <w:tmpl w:val="96B0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F4"/>
    <w:rsid w:val="00013C5D"/>
    <w:rsid w:val="00272052"/>
    <w:rsid w:val="009E27F4"/>
    <w:rsid w:val="00AC3333"/>
    <w:rsid w:val="00B077F3"/>
    <w:rsid w:val="00C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AF0B"/>
  <w15:chartTrackingRefBased/>
  <w15:docId w15:val="{E0191554-8FE5-4BAF-A0BC-0D5113A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hadbq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Patterson</dc:creator>
  <cp:keywords/>
  <dc:description/>
  <cp:lastModifiedBy>Cindy Hess</cp:lastModifiedBy>
  <cp:revision>2</cp:revision>
  <dcterms:created xsi:type="dcterms:W3CDTF">2024-04-11T18:18:00Z</dcterms:created>
  <dcterms:modified xsi:type="dcterms:W3CDTF">2024-04-11T18:18:00Z</dcterms:modified>
</cp:coreProperties>
</file>